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auto"/>
          <w:sz w:val="32"/>
          <w:szCs w:val="32"/>
        </w:rPr>
      </w:pPr>
    </w:p>
    <w:p>
      <w:pPr>
        <w:spacing w:line="560" w:lineRule="exact"/>
        <w:jc w:val="center"/>
        <w:rPr>
          <w:rFonts w:hint="default" w:ascii="Times New Roman" w:hAnsi="Times New Roman" w:eastAsia="华文中宋" w:cs="Times New Roman"/>
          <w:b/>
          <w:color w:val="auto"/>
          <w:sz w:val="32"/>
          <w:szCs w:val="32"/>
        </w:rPr>
      </w:pPr>
      <w:r>
        <w:rPr>
          <w:rFonts w:hint="default" w:ascii="Times New Roman" w:hAnsi="Times New Roman" w:eastAsia="华文中宋" w:cs="Times New Roman"/>
          <w:b/>
          <w:color w:val="auto"/>
          <w:sz w:val="32"/>
          <w:szCs w:val="32"/>
        </w:rPr>
        <w:t>法治浙江建设社会满意度调查问卷（代表委员卷）</w:t>
      </w:r>
    </w:p>
    <w:p>
      <w:pPr>
        <w:spacing w:line="560" w:lineRule="exact"/>
        <w:rPr>
          <w:rFonts w:hint="default" w:ascii="Times New Roman" w:hAnsi="Times New Roman" w:cs="Times New Roman"/>
          <w:color w:val="auto"/>
        </w:rPr>
      </w:pPr>
      <w:bookmarkStart w:id="0" w:name="_GoBack"/>
      <w:bookmarkEnd w:id="0"/>
    </w:p>
    <w:p>
      <w:pPr>
        <w:spacing w:line="560" w:lineRule="exact"/>
        <w:ind w:firstLine="482" w:firstLineChars="200"/>
        <w:rPr>
          <w:rFonts w:hint="default" w:ascii="Times New Roman" w:hAnsi="Times New Roman" w:cs="Times New Roman"/>
          <w:color w:val="auto"/>
          <w:sz w:val="24"/>
        </w:rPr>
      </w:pPr>
      <w:r>
        <w:rPr>
          <w:rFonts w:hint="default" w:ascii="Times New Roman" w:hAnsi="Times New Roman" w:cs="Times New Roman"/>
          <w:b/>
          <w:color w:val="auto"/>
          <w:sz w:val="24"/>
        </w:rPr>
        <w:t>【导语】</w:t>
      </w:r>
      <w:r>
        <w:rPr>
          <w:rFonts w:hint="default" w:ascii="Times New Roman" w:hAnsi="Times New Roman" w:cs="Times New Roman"/>
          <w:color w:val="auto"/>
          <w:sz w:val="24"/>
        </w:rPr>
        <w:t xml:space="preserve">您好，我是省统计局的访问员，我们正在进行法治浙江建设社会满意度调查。占用您几分钟问几个相关问题，听听您的宝贵意见，可以吗？ </w:t>
      </w:r>
    </w:p>
    <w:p>
      <w:pPr>
        <w:pStyle w:val="8"/>
        <w:spacing w:line="560" w:lineRule="exact"/>
        <w:ind w:firstLine="0" w:firstLineChars="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一、依法执政</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您对本地领导干部的尊法学法守法用法情况如何评价？ </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 xml:space="preserve">您对本地人大、政协依法履行职责总体情况如何评价？ </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ind w:right="-57" w:rightChars="-27"/>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您对本地加强权力监督和问责、惩治和预防腐败工作如何评价？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ind w:right="-57" w:rightChars="-27"/>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您对本地贯彻中央和省委关于法治建设决策部署的落实情况如何评价？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ind w:right="-57" w:rightChars="-27"/>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您对省、市地方立法管不管用如何评价？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pStyle w:val="8"/>
        <w:spacing w:line="560" w:lineRule="exact"/>
        <w:ind w:firstLine="0" w:firstLineChars="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二、法治政府</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您对本地政府</w:t>
      </w:r>
      <w:r>
        <w:rPr>
          <w:rFonts w:hint="default" w:ascii="Times New Roman" w:hAnsi="Times New Roman" w:eastAsia="黑体" w:cs="Times New Roman"/>
          <w:color w:val="auto"/>
          <w:sz w:val="24"/>
          <w:lang w:eastAsia="zh-CN"/>
        </w:rPr>
        <w:t>服务的便利度</w:t>
      </w:r>
      <w:r>
        <w:rPr>
          <w:rFonts w:hint="default" w:ascii="Times New Roman" w:hAnsi="Times New Roman" w:eastAsia="黑体" w:cs="Times New Roman"/>
          <w:color w:val="auto"/>
          <w:sz w:val="24"/>
        </w:rPr>
        <w:t>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您对本地政府优化法治化营商环境的情况如何评价？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您对本地政府涉及公共利益的重大决策工作如何评价？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您对本地政府部门行政执法情况如何评价？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您对本地政府依法保障公民权益情况如何评价？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pStyle w:val="8"/>
        <w:spacing w:line="560" w:lineRule="exact"/>
        <w:ind w:firstLine="0" w:firstLineChars="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三、公正司法</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w:t>
      </w:r>
      <w:r>
        <w:rPr>
          <w:rFonts w:hint="default" w:ascii="Times New Roman" w:hAnsi="Times New Roman" w:eastAsia="黑体" w:cs="Times New Roman"/>
          <w:color w:val="auto"/>
          <w:sz w:val="24"/>
          <w:lang w:eastAsia="zh-CN"/>
        </w:rPr>
        <w:t>警察</w:t>
      </w:r>
      <w:r>
        <w:rPr>
          <w:rFonts w:hint="default" w:ascii="Times New Roman" w:hAnsi="Times New Roman" w:eastAsia="黑体" w:cs="Times New Roman"/>
          <w:color w:val="auto"/>
          <w:sz w:val="24"/>
        </w:rPr>
        <w:t>、检察官、法官和律师</w:t>
      </w:r>
      <w:r>
        <w:rPr>
          <w:rFonts w:hint="default" w:ascii="Times New Roman" w:hAnsi="Times New Roman" w:eastAsia="黑体" w:cs="Times New Roman"/>
          <w:color w:val="auto"/>
          <w:sz w:val="24"/>
          <w:lang w:eastAsia="zh-CN"/>
        </w:rPr>
        <w:t>公正办案</w:t>
      </w:r>
      <w:r>
        <w:rPr>
          <w:rFonts w:hint="default" w:ascii="Times New Roman" w:hAnsi="Times New Roman" w:eastAsia="黑体" w:cs="Times New Roman"/>
          <w:color w:val="auto"/>
          <w:sz w:val="24"/>
        </w:rPr>
        <w:t>情况如何评价？</w:t>
      </w:r>
    </w:p>
    <w:tbl>
      <w:tblPr>
        <w:tblStyle w:val="6"/>
        <w:tblW w:w="815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1165"/>
        <w:gridCol w:w="1165"/>
        <w:gridCol w:w="1165"/>
        <w:gridCol w:w="1165"/>
        <w:gridCol w:w="1165"/>
        <w:gridCol w:w="1165"/>
        <w:gridCol w:w="1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满意</w:t>
            </w:r>
          </w:p>
        </w:tc>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比较满意</w:t>
            </w:r>
          </w:p>
        </w:tc>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cs="Times New Roman"/>
                <w:color w:val="auto"/>
                <w:sz w:val="22"/>
                <w:szCs w:val="22"/>
                <w:lang w:eastAsia="zh-CN" w:bidi="ar"/>
              </w:rPr>
              <w:t>一般</w:t>
            </w:r>
          </w:p>
        </w:tc>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不太满意</w:t>
            </w:r>
          </w:p>
        </w:tc>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不满意</w:t>
            </w:r>
          </w:p>
        </w:tc>
        <w:tc>
          <w:tcPr>
            <w:tcW w:w="1166"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说不清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cs="Times New Roman"/>
                <w:color w:val="auto"/>
                <w:sz w:val="22"/>
                <w:szCs w:val="22"/>
                <w:lang w:eastAsia="zh-CN" w:bidi="ar"/>
              </w:rPr>
              <w:t>警察</w:t>
            </w: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6"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检察官</w:t>
            </w: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6"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法官</w:t>
            </w: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6"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1165" w:type="dxa"/>
            <w:tcBorders>
              <w:tl2br w:val="nil"/>
              <w:tr2bl w:val="nil"/>
            </w:tcBorders>
            <w:vAlign w:val="center"/>
          </w:tcPr>
          <w:p>
            <w:pPr>
              <w:widowControl/>
              <w:tabs>
                <w:tab w:val="left" w:pos="0"/>
              </w:tabs>
              <w:spacing w:line="560" w:lineRule="exact"/>
              <w:jc w:val="center"/>
              <w:textAlignment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lang w:bidi="ar"/>
              </w:rPr>
              <w:t>律师</w:t>
            </w: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5"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c>
          <w:tcPr>
            <w:tcW w:w="1166" w:type="dxa"/>
            <w:tcBorders>
              <w:tl2br w:val="nil"/>
              <w:tr2bl w:val="nil"/>
            </w:tcBorders>
            <w:vAlign w:val="center"/>
          </w:tcPr>
          <w:p>
            <w:pPr>
              <w:tabs>
                <w:tab w:val="left" w:pos="0"/>
              </w:tabs>
              <w:spacing w:line="560" w:lineRule="exact"/>
              <w:jc w:val="center"/>
              <w:rPr>
                <w:rFonts w:hint="default" w:ascii="Times New Roman" w:hAnsi="Times New Roman" w:cs="Times New Roman"/>
                <w:color w:val="auto"/>
                <w:sz w:val="22"/>
                <w:szCs w:val="22"/>
              </w:rPr>
            </w:pPr>
          </w:p>
        </w:tc>
      </w:tr>
    </w:tbl>
    <w:p>
      <w:pPr>
        <w:pStyle w:val="8"/>
        <w:spacing w:line="560" w:lineRule="exact"/>
        <w:ind w:firstLine="0" w:firstLineChars="0"/>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四、法治社会</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您对本地社会治安状况如何评价？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 xml:space="preserve">(1)好     (2)比较好    (3)一般      (4)不太好    (5)不好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组织违反交通规则的人到“交通安全说理说法点”观看警示视频、写心得体会，这是一种生动有效的普法。对此，您怎么看？</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（1）非常认同   （2）比较认同  （3）不认同    （4）不清楚</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您认为目前获取法律资讯的途径或者手段是否丰富？</w:t>
      </w:r>
    </w:p>
    <w:p>
      <w:pPr>
        <w:numPr>
          <w:ilvl w:val="0"/>
          <w:numId w:val="2"/>
        </w:numPr>
        <w:tabs>
          <w:tab w:val="left" w:pos="0"/>
        </w:tabs>
        <w:spacing w:line="560" w:lineRule="exact"/>
        <w:ind w:leftChars="0"/>
        <w:rPr>
          <w:rFonts w:hint="default" w:ascii="Times New Roman" w:hAnsi="Times New Roman" w:cs="Times New Roman"/>
          <w:color w:val="auto"/>
          <w:sz w:val="24"/>
        </w:rPr>
      </w:pPr>
      <w:r>
        <w:rPr>
          <w:rFonts w:hint="default" w:ascii="Times New Roman" w:hAnsi="Times New Roman" w:cs="Times New Roman"/>
          <w:color w:val="auto"/>
          <w:sz w:val="24"/>
        </w:rPr>
        <w:t>非常丰富  （2）比较丰富  （3）一般 （4）比较不丰富 （5）非常不丰富</w:t>
      </w:r>
    </w:p>
    <w:p>
      <w:pPr>
        <w:numPr>
          <w:ilvl w:val="0"/>
          <w:numId w:val="0"/>
        </w:numPr>
        <w:tabs>
          <w:tab w:val="left" w:pos="0"/>
        </w:tabs>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lang w:val="en-US" w:eastAsia="zh-CN"/>
        </w:rPr>
        <w:t>Q15</w:t>
      </w:r>
      <w:r>
        <w:rPr>
          <w:rFonts w:hint="default" w:ascii="Times New Roman" w:hAnsi="Times New Roman" w:eastAsia="黑体" w:cs="Times New Roman"/>
          <w:color w:val="auto"/>
          <w:sz w:val="24"/>
          <w:lang w:val="en-US" w:eastAsia="zh"/>
        </w:rPr>
        <w:t>.</w:t>
      </w:r>
      <w:r>
        <w:rPr>
          <w:rFonts w:hint="default" w:ascii="Times New Roman" w:hAnsi="Times New Roman" w:eastAsia="黑体" w:cs="Times New Roman"/>
          <w:color w:val="auto"/>
          <w:sz w:val="24"/>
        </w:rPr>
        <w:t>您对本地有关居（村）民自治情况如何评价？</w:t>
      </w:r>
    </w:p>
    <w:p>
      <w:pPr>
        <w:numPr>
          <w:ilvl w:val="0"/>
          <w:numId w:val="3"/>
        </w:numPr>
        <w:tabs>
          <w:tab w:val="left" w:pos="0"/>
          <w:tab w:val="clear" w:pos="312"/>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val="en-US" w:eastAsia="zh"/>
        </w:rPr>
        <w:t xml:space="preserve">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0"/>
        </w:numPr>
        <w:tabs>
          <w:tab w:val="left" w:pos="0"/>
        </w:tabs>
        <w:spacing w:line="560" w:lineRule="exact"/>
        <w:rPr>
          <w:rFonts w:hint="default" w:ascii="Times New Roman" w:hAnsi="Times New Roman" w:eastAsia="黑体" w:cs="Times New Roman"/>
          <w:b/>
          <w:bCs/>
          <w:color w:val="auto"/>
          <w:sz w:val="28"/>
          <w:szCs w:val="28"/>
        </w:rPr>
      </w:pPr>
      <w:r>
        <w:rPr>
          <w:rFonts w:hint="default" w:ascii="Times New Roman" w:hAnsi="Times New Roman" w:eastAsia="黑体" w:cs="Times New Roman"/>
          <w:b/>
          <w:bCs/>
          <w:color w:val="auto"/>
          <w:sz w:val="28"/>
          <w:szCs w:val="28"/>
        </w:rPr>
        <w:t>五、总体满意度</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综上所述，您对本县（市、区）一年来法治建设的成效总体如何评价？</w:t>
      </w:r>
    </w:p>
    <w:p>
      <w:pPr>
        <w:tabs>
          <w:tab w:val="left" w:pos="0"/>
        </w:tabs>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(1)满意   (2)比较满意  (3)</w:t>
      </w:r>
      <w:r>
        <w:rPr>
          <w:rFonts w:hint="default" w:ascii="Times New Roman" w:hAnsi="Times New Roman" w:cs="Times New Roman"/>
          <w:color w:val="auto"/>
          <w:sz w:val="24"/>
          <w:lang w:eastAsia="zh-CN"/>
        </w:rPr>
        <w:t>一般</w:t>
      </w:r>
      <w:r>
        <w:rPr>
          <w:rFonts w:hint="default" w:ascii="Times New Roman" w:hAnsi="Times New Roman" w:cs="Times New Roman"/>
          <w:color w:val="auto"/>
          <w:sz w:val="24"/>
        </w:rPr>
        <w:t xml:space="preserve">  (4)不太满意  (5)不满意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lang w:eastAsia="zh-CN"/>
        </w:rPr>
        <w:t>与上一年相比，您</w:t>
      </w:r>
      <w:r>
        <w:rPr>
          <w:rFonts w:hint="eastAsia" w:eastAsia="黑体" w:cs="Times New Roman"/>
          <w:color w:val="auto"/>
          <w:sz w:val="24"/>
          <w:lang w:eastAsia="zh-CN"/>
        </w:rPr>
        <w:t>觉</w:t>
      </w:r>
      <w:r>
        <w:rPr>
          <w:rFonts w:hint="default" w:ascii="Times New Roman" w:hAnsi="Times New Roman" w:eastAsia="黑体" w:cs="Times New Roman"/>
          <w:color w:val="auto"/>
          <w:sz w:val="24"/>
          <w:lang w:eastAsia="zh-CN"/>
        </w:rPr>
        <w:t>得本地的法治建设有进步吗？</w:t>
      </w:r>
    </w:p>
    <w:p>
      <w:pPr>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(1)</w:t>
      </w:r>
      <w:r>
        <w:rPr>
          <w:rFonts w:hint="default" w:ascii="Times New Roman" w:hAnsi="Times New Roman" w:cs="Times New Roman"/>
          <w:color w:val="auto"/>
          <w:sz w:val="24"/>
          <w:lang w:eastAsia="zh-CN"/>
        </w:rPr>
        <w:t>进步明显</w:t>
      </w:r>
      <w:r>
        <w:rPr>
          <w:rFonts w:hint="default" w:ascii="Times New Roman" w:hAnsi="Times New Roman" w:cs="Times New Roman"/>
          <w:color w:val="auto"/>
          <w:sz w:val="24"/>
        </w:rPr>
        <w:t xml:space="preserve"> (2)</w:t>
      </w:r>
      <w:r>
        <w:rPr>
          <w:rFonts w:hint="default" w:ascii="Times New Roman" w:hAnsi="Times New Roman" w:cs="Times New Roman"/>
          <w:color w:val="auto"/>
          <w:sz w:val="24"/>
          <w:lang w:eastAsia="zh-CN"/>
        </w:rPr>
        <w:t>有所进步</w:t>
      </w:r>
      <w:r>
        <w:rPr>
          <w:rFonts w:hint="default" w:ascii="Times New Roman" w:hAnsi="Times New Roman" w:cs="Times New Roman"/>
          <w:color w:val="auto"/>
          <w:sz w:val="24"/>
        </w:rPr>
        <w:t xml:space="preserve"> (3)</w:t>
      </w:r>
      <w:r>
        <w:rPr>
          <w:rFonts w:hint="default" w:ascii="Times New Roman" w:hAnsi="Times New Roman" w:cs="Times New Roman"/>
          <w:color w:val="auto"/>
          <w:sz w:val="24"/>
          <w:lang w:eastAsia="zh-CN"/>
        </w:rPr>
        <w:t>差不多</w:t>
      </w:r>
      <w:r>
        <w:rPr>
          <w:rFonts w:hint="default" w:ascii="Times New Roman" w:hAnsi="Times New Roman" w:cs="Times New Roman"/>
          <w:color w:val="auto"/>
          <w:sz w:val="24"/>
        </w:rPr>
        <w:t xml:space="preserve">  (4)</w:t>
      </w:r>
      <w:r>
        <w:rPr>
          <w:rFonts w:hint="default" w:ascii="Times New Roman" w:hAnsi="Times New Roman" w:cs="Times New Roman"/>
          <w:color w:val="auto"/>
          <w:sz w:val="24"/>
          <w:lang w:eastAsia="zh-CN"/>
        </w:rPr>
        <w:t>有所退步</w:t>
      </w:r>
      <w:r>
        <w:rPr>
          <w:rFonts w:hint="default" w:ascii="Times New Roman" w:hAnsi="Times New Roman" w:cs="Times New Roman"/>
          <w:color w:val="auto"/>
          <w:sz w:val="24"/>
        </w:rPr>
        <w:t xml:space="preserve"> (5)</w:t>
      </w:r>
      <w:r>
        <w:rPr>
          <w:rFonts w:hint="default" w:ascii="Times New Roman" w:hAnsi="Times New Roman" w:cs="Times New Roman"/>
          <w:color w:val="auto"/>
          <w:sz w:val="24"/>
          <w:lang w:eastAsia="zh-CN"/>
        </w:rPr>
        <w:t>退步明显</w:t>
      </w:r>
      <w:r>
        <w:rPr>
          <w:rFonts w:hint="default" w:ascii="Times New Roman" w:hAnsi="Times New Roman" w:cs="Times New Roman"/>
          <w:color w:val="auto"/>
          <w:sz w:val="24"/>
        </w:rPr>
        <w:t xml:space="preserve"> </w:t>
      </w:r>
      <w:r>
        <w:rPr>
          <w:rFonts w:hint="default" w:ascii="Times New Roman" w:hAnsi="Times New Roman" w:cs="Times New Roman"/>
          <w:color w:val="auto"/>
          <w:sz w:val="24"/>
          <w:lang w:eastAsia="zh-CN"/>
        </w:rPr>
        <w:t>(6)</w:t>
      </w:r>
      <w:r>
        <w:rPr>
          <w:rFonts w:hint="default" w:ascii="Times New Roman" w:hAnsi="Times New Roman" w:cs="Times New Roman"/>
          <w:color w:val="auto"/>
          <w:sz w:val="24"/>
        </w:rPr>
        <w:t>说不清</w:t>
      </w:r>
    </w:p>
    <w:p>
      <w:pPr>
        <w:numPr>
          <w:ilvl w:val="0"/>
          <w:numId w:val="1"/>
        </w:num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您</w:t>
      </w:r>
      <w:r>
        <w:rPr>
          <w:rFonts w:hint="default" w:ascii="Times New Roman" w:hAnsi="Times New Roman" w:eastAsia="黑体" w:cs="Times New Roman"/>
          <w:color w:val="auto"/>
          <w:sz w:val="24"/>
          <w:lang w:eastAsia="zh-CN"/>
        </w:rPr>
        <w:t>认为当前</w:t>
      </w:r>
      <w:r>
        <w:rPr>
          <w:rFonts w:hint="default" w:ascii="Times New Roman" w:hAnsi="Times New Roman" w:eastAsia="黑体" w:cs="Times New Roman"/>
          <w:color w:val="auto"/>
          <w:sz w:val="24"/>
        </w:rPr>
        <w:t>法治建设</w:t>
      </w:r>
      <w:r>
        <w:rPr>
          <w:rFonts w:hint="default" w:ascii="Times New Roman" w:hAnsi="Times New Roman" w:eastAsia="黑体" w:cs="Times New Roman"/>
          <w:color w:val="auto"/>
          <w:sz w:val="24"/>
          <w:lang w:eastAsia="zh-CN"/>
        </w:rPr>
        <w:t>中有哪些工作值得肯定，哪些工作有待改进</w:t>
      </w:r>
      <w:r>
        <w:rPr>
          <w:rFonts w:hint="default" w:ascii="Times New Roman" w:hAnsi="Times New Roman" w:eastAsia="黑体" w:cs="Times New Roman"/>
          <w:color w:val="auto"/>
          <w:sz w:val="24"/>
        </w:rPr>
        <w:t>，请您畅所欲言。</w:t>
      </w:r>
    </w:p>
    <w:p>
      <w:pPr>
        <w:spacing w:line="560" w:lineRule="exact"/>
        <w:rPr>
          <w:rFonts w:hint="default" w:ascii="Times New Roman" w:hAnsi="Times New Roman" w:cs="Times New Roman"/>
          <w:color w:val="auto"/>
          <w:sz w:val="24"/>
          <w:u w:val="single"/>
        </w:rPr>
      </w:pPr>
      <w:r>
        <w:rPr>
          <w:rFonts w:hint="default" w:ascii="Times New Roman" w:hAnsi="Times New Roman" w:cs="Times New Roman"/>
          <w:color w:val="auto"/>
          <w:sz w:val="24"/>
          <w:u w:val="single"/>
        </w:rPr>
        <w:t xml:space="preserve">                                                                           </w:t>
      </w:r>
    </w:p>
    <w:p>
      <w:pPr>
        <w:spacing w:line="560" w:lineRule="exact"/>
        <w:jc w:val="center"/>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rPr>
        <w:t>背景资料</w:t>
      </w:r>
    </w:p>
    <w:p>
      <w:p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B1.您的文化程度是：</w:t>
      </w:r>
    </w:p>
    <w:p>
      <w:pPr>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A.初中及以下    B.高中(中专)   C.大专   D.本科  E.研究生及以上</w:t>
      </w:r>
    </w:p>
    <w:p>
      <w:p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B2.您的年龄段是？</w:t>
      </w:r>
    </w:p>
    <w:p>
      <w:pPr>
        <w:spacing w:line="560" w:lineRule="exact"/>
        <w:rPr>
          <w:rFonts w:hint="default" w:ascii="Times New Roman" w:hAnsi="Times New Roman" w:cs="Times New Roman"/>
          <w:color w:val="auto"/>
          <w:sz w:val="24"/>
        </w:rPr>
      </w:pPr>
      <w:r>
        <w:rPr>
          <w:rFonts w:hint="default" w:ascii="Times New Roman" w:hAnsi="Times New Roman" w:cs="Times New Roman"/>
          <w:color w:val="auto"/>
          <w:sz w:val="24"/>
        </w:rPr>
        <w:t>A.29岁及以下    B.30～39   C.40～49   D.50～59    E.60岁及以上</w:t>
      </w:r>
    </w:p>
    <w:p>
      <w:pPr>
        <w:spacing w:line="560" w:lineRule="exact"/>
        <w:rPr>
          <w:rFonts w:hint="default" w:ascii="Times New Roman" w:hAnsi="Times New Roman" w:cs="Times New Roman"/>
          <w:color w:val="auto"/>
          <w:sz w:val="24"/>
        </w:rPr>
      </w:pPr>
      <w:r>
        <w:rPr>
          <w:rFonts w:hint="default" w:ascii="Times New Roman" w:hAnsi="Times New Roman" w:eastAsia="黑体" w:cs="Times New Roman"/>
          <w:color w:val="auto"/>
          <w:sz w:val="24"/>
        </w:rPr>
        <w:t>B3.代表委员性别（访员根据声音进行选择）</w:t>
      </w:r>
      <w:r>
        <w:rPr>
          <w:rFonts w:hint="default" w:ascii="Times New Roman" w:hAnsi="Times New Roman" w:cs="Times New Roman"/>
          <w:color w:val="auto"/>
          <w:sz w:val="24"/>
        </w:rPr>
        <w:t>A.男    B.女</w:t>
      </w:r>
    </w:p>
    <w:p>
      <w:pPr>
        <w:spacing w:line="560" w:lineRule="exact"/>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B4.代表委员类型（系统自动锁定）</w:t>
      </w: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F31D1"/>
    <w:multiLevelType w:val="singleLevel"/>
    <w:tmpl w:val="9D4F31D1"/>
    <w:lvl w:ilvl="0" w:tentative="0">
      <w:start w:val="1"/>
      <w:numFmt w:val="decimal"/>
      <w:suff w:val="nothing"/>
      <w:lvlText w:val="Q%1．"/>
      <w:lvlJc w:val="left"/>
      <w:pPr>
        <w:tabs>
          <w:tab w:val="left" w:pos="0"/>
        </w:tabs>
        <w:ind w:left="0" w:firstLine="0"/>
      </w:pPr>
      <w:rPr>
        <w:rFonts w:hint="default"/>
      </w:rPr>
    </w:lvl>
  </w:abstractNum>
  <w:abstractNum w:abstractNumId="1">
    <w:nsid w:val="BA53567F"/>
    <w:multiLevelType w:val="singleLevel"/>
    <w:tmpl w:val="BA53567F"/>
    <w:lvl w:ilvl="0" w:tentative="0">
      <w:start w:val="1"/>
      <w:numFmt w:val="decimal"/>
      <w:lvlText w:val="(%1)"/>
      <w:lvlJc w:val="left"/>
      <w:pPr>
        <w:tabs>
          <w:tab w:val="left" w:pos="312"/>
        </w:tabs>
      </w:pPr>
    </w:lvl>
  </w:abstractNum>
  <w:abstractNum w:abstractNumId="2">
    <w:nsid w:val="4EFF2036"/>
    <w:multiLevelType w:val="singleLevel"/>
    <w:tmpl w:val="4EFF203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259BF"/>
    <w:rsid w:val="4C4A52D7"/>
    <w:rsid w:val="4C5B274D"/>
    <w:rsid w:val="681E20C3"/>
    <w:rsid w:val="6AB172C7"/>
    <w:rsid w:val="7982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rPr>
      <w:snapToGrid w:val="0"/>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浙江省统计局</Company>
  <Pages>1</Pages>
  <Words>0</Words>
  <Characters>0</Characters>
  <Lines>0</Lines>
  <Paragraphs>0</Paragraphs>
  <TotalTime>1</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2023-08-02T03:32:00Z</dcterms:created>
  <dc:creator>何昊(何昊:)</dc:creator>
  <cp:lastModifiedBy>17192</cp:lastModifiedBy>
  <dcterms:modified xsi:type="dcterms:W3CDTF">2023-12-18T03:43:56Z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AAE34BCAD5E942029414BCBF6FC48C8E</vt:lpwstr>
  </property>
</Properties>
</file>